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Worldbuilding Fragen an deine Welt</w:t>
      </w:r>
    </w:p>
    <w:p>
      <w:r>
        <w:t>Eine Welt wirkt glaubwürdig, wenn sie nach festen Regeln funktioniert, wenn diese Regeln Folgen für den Alltag haben und wenn die Welt Konflikte erzeugt, an denen sich die Handlung entzündet.</w:t>
      </w:r>
    </w:p>
    <w:p>
      <w:pPr>
        <w:pStyle w:val="Heading1"/>
      </w:pPr>
      <w:r>
        <w:t>Eine Welt aufbauen in sechs Schritten</w:t>
      </w:r>
    </w:p>
    <w:p>
      <w:pPr>
        <w:keepNext/>
      </w:pPr>
      <w:r>
        <w:rPr>
          <w:b/>
        </w:rPr>
        <w:t>1. Die Frage, die deine Welt stellt</w:t>
      </w:r>
    </w:p>
    <w:p>
      <w:pPr>
        <w:keepNext/>
        <w:spacing w:after="20"/>
      </w:pPr>
      <w:r>
        <w:rPr>
          <w:color w:val="696969"/>
          <w:sz w:val="17"/>
        </w:rPr>
        <w:t>Was ist hier anders als in unserer Welt, und warum ist das für deine Geschichte wichtig?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Die Regeln des Besonderen</w:t>
      </w:r>
    </w:p>
    <w:p>
      <w:pPr>
        <w:keepNext/>
        <w:spacing w:after="20"/>
      </w:pPr>
      <w:r>
        <w:rPr>
          <w:color w:val="696969"/>
          <w:sz w:val="17"/>
        </w:rPr>
        <w:t>Was kann die Magie oder besondere Technologie, was nicht, und welchen Preis fordert sie?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Ein prägendes Ereignis der Vergangenheit</w:t>
      </w:r>
    </w:p>
    <w:p>
      <w:pPr>
        <w:keepNext/>
        <w:spacing w:after="20"/>
      </w:pPr>
      <w:r>
        <w:rPr>
          <w:color w:val="696969"/>
          <w:sz w:val="17"/>
        </w:rPr>
        <w:t>Ein Umsturz, eine Katastrophe, eine Gründung.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Machtverhältnisse und Gruppen</w:t>
      </w:r>
    </w:p>
    <w:p>
      <w:pPr>
        <w:keepNext/>
        <w:spacing w:after="20"/>
      </w:pPr>
      <w:r>
        <w:rPr>
          <w:color w:val="696969"/>
          <w:sz w:val="17"/>
        </w:rPr>
        <w:t>Wer hat von dem Ereignis profitiert, wer verloren? Welche Gruppen haben eigene Interessen und geraten deshalb aneinander?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Die Orte, die deine Figuren betreten</w:t>
      </w:r>
    </w:p>
    <w:p>
      <w:pPr>
        <w:keepNext/>
        <w:spacing w:after="20"/>
      </w:pPr>
      <w:r>
        <w:rPr>
          <w:color w:val="696969"/>
          <w:sz w:val="17"/>
        </w:rPr>
        <w:t>Ausgangsort, dann die Stationen der Handlung. Für jeden Ort: Wie sieht er aus, wer lebt dort, und was bedeutet er für die Geschichte?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6. Folgen und Widersprüche</w:t>
      </w:r>
    </w:p>
    <w:p>
      <w:pPr>
        <w:keepNext/>
        <w:spacing w:after="20"/>
      </w:pPr>
      <w:r>
        <w:rPr>
          <w:color w:val="696969"/>
          <w:sz w:val="17"/>
        </w:rPr>
        <w:t>Wenn es Magie gibt, warum nutzt sie nicht jeder? Wenn eine Stadt reich ist, woher kommt das Geld?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Was zum Worldbuilding gehört</w:t>
      </w:r>
    </w:p>
    <w:p>
      <w:pPr>
        <w:keepNext/>
      </w:pPr>
      <w:r>
        <w:rPr>
          <w:b/>
        </w:rPr>
        <w:t>1. Geografie und Orte</w:t>
      </w:r>
    </w:p>
    <w:p>
      <w:pPr>
        <w:keepNext/>
        <w:spacing w:after="20"/>
      </w:pPr>
      <w:r>
        <w:rPr>
          <w:color w:val="696969"/>
          <w:sz w:val="17"/>
        </w:rPr>
        <w:t>Landschaften, Städte, Wege und Entfernungen. Wie lange dauert eine Reise, was liegt dazwischen?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Geschichte</w:t>
      </w:r>
    </w:p>
    <w:p>
      <w:pPr>
        <w:keepNext/>
        <w:spacing w:after="20"/>
      </w:pPr>
      <w:r>
        <w:rPr>
          <w:color w:val="696969"/>
          <w:sz w:val="17"/>
        </w:rPr>
        <w:t>Welche Ereignisse der Vergangenheit wirken noch nach? Kriege, Umstürze, Katastrophen, Gründungen.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Gesellschaft und Macht</w:t>
      </w:r>
    </w:p>
    <w:p>
      <w:pPr>
        <w:keepNext/>
        <w:spacing w:after="20"/>
      </w:pPr>
      <w:r>
        <w:rPr>
          <w:color w:val="696969"/>
          <w:sz w:val="17"/>
        </w:rPr>
        <w:t>Wer herrscht, wer arbeitet, wer hat nichts zu sagen? Welche Gruppen, Orden, Zünfte oder Parteien gibt es?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Alltag und Kultur</w:t>
      </w:r>
    </w:p>
    <w:p>
      <w:pPr>
        <w:keepNext/>
        <w:spacing w:after="20"/>
      </w:pPr>
      <w:r>
        <w:rPr>
          <w:color w:val="696969"/>
          <w:sz w:val="17"/>
        </w:rPr>
        <w:t>Was essen die Menschen, wie reden sie, was gilt als höflich, was als Tabu? Sprache, Religion, Bräuche.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Regeln des Besonderen</w:t>
      </w:r>
    </w:p>
    <w:p>
      <w:pPr>
        <w:keepNext/>
        <w:spacing w:after="20"/>
      </w:pPr>
      <w:r>
        <w:rPr>
          <w:color w:val="696969"/>
          <w:sz w:val="17"/>
        </w:rPr>
        <w:t>Magie, Technologie, übernatürliche Kräfte. Was ist möglich, was nicht, und was kostet es?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Worldbuilding: Fragen an deine Welt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